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76AC2" w14:textId="77777777" w:rsidR="00D45D76" w:rsidRPr="00D45D76" w:rsidRDefault="00D45D76" w:rsidP="00D246AC">
      <w:pPr>
        <w:spacing w:after="0"/>
        <w:rPr>
          <w:b/>
          <w:bCs/>
        </w:rPr>
      </w:pPr>
      <w:r w:rsidRPr="00D45D76">
        <w:rPr>
          <w:b/>
          <w:bCs/>
        </w:rPr>
        <w:t>Call for Expressions of Interest</w:t>
      </w:r>
    </w:p>
    <w:p w14:paraId="67475656" w14:textId="77777777" w:rsidR="00D45D76" w:rsidRPr="00D45D76" w:rsidRDefault="00D45D76" w:rsidP="00D246AC">
      <w:pPr>
        <w:spacing w:after="0"/>
        <w:rPr>
          <w:b/>
          <w:bCs/>
        </w:rPr>
      </w:pPr>
      <w:r w:rsidRPr="00D45D76">
        <w:rPr>
          <w:b/>
          <w:bCs/>
        </w:rPr>
        <w:t>Textile Submissions for Weaving Hope Project</w:t>
      </w:r>
    </w:p>
    <w:p w14:paraId="36C8147C" w14:textId="77777777" w:rsidR="00D45D76" w:rsidRPr="00D45D76" w:rsidRDefault="00D45D76" w:rsidP="00D246AC">
      <w:pPr>
        <w:spacing w:after="0"/>
      </w:pPr>
      <w:r w:rsidRPr="00D45D76">
        <w:rPr>
          <w:b/>
          <w:bCs/>
        </w:rPr>
        <w:t>Discovery UNESCO Global Geopark Inc.</w:t>
      </w:r>
    </w:p>
    <w:p w14:paraId="34C69A76" w14:textId="77777777" w:rsidR="00D45D76" w:rsidRPr="00D45D76" w:rsidRDefault="0031312C" w:rsidP="00D246AC">
      <w:pPr>
        <w:spacing w:after="0"/>
      </w:pPr>
      <w:r>
        <w:rPr>
          <w:noProof/>
        </w:rPr>
      </w:r>
      <w:r w:rsidR="0031312C">
        <w:rPr>
          <w:noProof/>
        </w:rPr>
        <w:pict w14:anchorId="596C6979">
          <v:rect id="_x0000_i1025" alt="" style="width:468pt;height:1.2pt;mso-width-percent:0;mso-height-percent:0;mso-width-percent:0;mso-height-percent:0" o:hralign="center" o:hrstd="t" o:hr="t" fillcolor="#a0a0a0" stroked="f"/>
        </w:pict>
      </w:r>
    </w:p>
    <w:p w14:paraId="00EBF168" w14:textId="77777777" w:rsidR="00D246AC" w:rsidRDefault="00D246AC" w:rsidP="00D45D76">
      <w:pPr>
        <w:rPr>
          <w:b/>
          <w:bCs/>
        </w:rPr>
      </w:pPr>
    </w:p>
    <w:p w14:paraId="42206A4C" w14:textId="63459EDA" w:rsidR="00D45D76" w:rsidRPr="00D45D76" w:rsidRDefault="00D45D76" w:rsidP="00D45D76">
      <w:pPr>
        <w:rPr>
          <w:b/>
          <w:bCs/>
        </w:rPr>
      </w:pPr>
      <w:r w:rsidRPr="00D45D76">
        <w:rPr>
          <w:b/>
          <w:bCs/>
        </w:rPr>
        <w:t>Overview</w:t>
      </w:r>
    </w:p>
    <w:p w14:paraId="7BBAEFEE" w14:textId="6EAA72FD" w:rsidR="00D45D76" w:rsidRPr="00D45D76" w:rsidRDefault="00D45D76" w:rsidP="00D45D76">
      <w:r w:rsidRPr="00D45D76">
        <w:t xml:space="preserve">Discovery UNESCO Global Geopark Inc. invites textile artists, artisans, and makers to submit Expressions of Interest (EOIs) for the creation and sale of traditional textile pieces as part of the </w:t>
      </w:r>
      <w:r w:rsidRPr="00D45D76">
        <w:rPr>
          <w:b/>
          <w:bCs/>
        </w:rPr>
        <w:t>Weaving Hope Project</w:t>
      </w:r>
      <w:r w:rsidRPr="00D45D76">
        <w:t xml:space="preserve">. This initiative is part of the 11th International Conference on UNESCO Global Geoparks, to be held in </w:t>
      </w:r>
      <w:proofErr w:type="spellStart"/>
      <w:r w:rsidRPr="00D45D76">
        <w:rPr>
          <w:b/>
          <w:bCs/>
        </w:rPr>
        <w:t>Kutralkura</w:t>
      </w:r>
      <w:proofErr w:type="spellEnd"/>
      <w:r w:rsidRPr="00D45D76">
        <w:rPr>
          <w:b/>
          <w:bCs/>
        </w:rPr>
        <w:t xml:space="preserve"> UNESCO Global Geopark, Chile in September 2025</w:t>
      </w:r>
      <w:r w:rsidRPr="00D45D76">
        <w:t>.</w:t>
      </w:r>
    </w:p>
    <w:p w14:paraId="4D936CE1" w14:textId="77777777" w:rsidR="00D45D76" w:rsidRPr="00D45D76" w:rsidRDefault="00D45D76" w:rsidP="00D45D76">
      <w:r w:rsidRPr="00D45D76">
        <w:t>We are seeking two unique textile pieces that reflect the cultural heritage of Canada, particularly that of the Discovery UNESCO Global Geopark region. The selected works will represent our territory in this powerful international art collaboration and will be displayed at the conference.</w:t>
      </w:r>
    </w:p>
    <w:p w14:paraId="2BC4D17A" w14:textId="77777777" w:rsidR="00D45D76" w:rsidRPr="00D45D76" w:rsidRDefault="0031312C" w:rsidP="00D45D76">
      <w:r>
        <w:rPr>
          <w:noProof/>
        </w:rPr>
      </w:r>
      <w:r w:rsidR="0031312C">
        <w:rPr>
          <w:noProof/>
        </w:rPr>
        <w:pict w14:anchorId="2F172033">
          <v:rect id="_x0000_i1026" alt="" style="width:468pt;height:1.2pt;mso-width-percent:0;mso-height-percent:0;mso-width-percent:0;mso-height-percent:0" o:hralign="center" o:hrstd="t" o:hr="t" fillcolor="#a0a0a0" stroked="f"/>
        </w:pict>
      </w:r>
    </w:p>
    <w:p w14:paraId="38A4F1B7" w14:textId="77777777" w:rsidR="00D45D76" w:rsidRPr="00D45D76" w:rsidRDefault="00D45D76" w:rsidP="00D45D76">
      <w:pPr>
        <w:rPr>
          <w:b/>
          <w:bCs/>
        </w:rPr>
      </w:pPr>
      <w:r w:rsidRPr="00D45D76">
        <w:rPr>
          <w:b/>
          <w:bCs/>
        </w:rPr>
        <w:t>Submission Requirements</w:t>
      </w:r>
    </w:p>
    <w:p w14:paraId="2AD9BC65" w14:textId="77777777" w:rsidR="00D45D76" w:rsidRPr="00D45D76" w:rsidRDefault="00D45D76" w:rsidP="00D45D76">
      <w:r w:rsidRPr="00D45D76">
        <w:t>Interested applicants must submit the following for each proposed textile piece:</w:t>
      </w:r>
    </w:p>
    <w:p w14:paraId="7E1D2A08" w14:textId="77777777" w:rsidR="00D45D76" w:rsidRPr="00D45D76" w:rsidRDefault="00D45D76" w:rsidP="00D45D76">
      <w:pPr>
        <w:numPr>
          <w:ilvl w:val="0"/>
          <w:numId w:val="1"/>
        </w:numPr>
      </w:pPr>
      <w:r w:rsidRPr="00D45D76">
        <w:t xml:space="preserve">A </w:t>
      </w:r>
      <w:r w:rsidRPr="00D45D76">
        <w:rPr>
          <w:b/>
          <w:bCs/>
        </w:rPr>
        <w:t>concept drawing or photo</w:t>
      </w:r>
    </w:p>
    <w:p w14:paraId="3FE26FB7" w14:textId="77777777" w:rsidR="00D45D76" w:rsidRPr="00D45D76" w:rsidRDefault="00D45D76" w:rsidP="00D45D76">
      <w:pPr>
        <w:numPr>
          <w:ilvl w:val="0"/>
          <w:numId w:val="1"/>
        </w:numPr>
      </w:pPr>
      <w:r w:rsidRPr="00D45D76">
        <w:t xml:space="preserve">A </w:t>
      </w:r>
      <w:r w:rsidRPr="00D45D76">
        <w:rPr>
          <w:b/>
          <w:bCs/>
        </w:rPr>
        <w:t>brief description</w:t>
      </w:r>
      <w:r w:rsidRPr="00D45D76">
        <w:t xml:space="preserve"> of the work, including its cultural relevance and artistic inspiration</w:t>
      </w:r>
    </w:p>
    <w:p w14:paraId="6CE48E3A" w14:textId="77777777" w:rsidR="00D45D76" w:rsidRPr="00D45D76" w:rsidRDefault="00D45D76" w:rsidP="00D45D76">
      <w:pPr>
        <w:numPr>
          <w:ilvl w:val="0"/>
          <w:numId w:val="1"/>
        </w:numPr>
      </w:pPr>
      <w:r w:rsidRPr="00D45D76">
        <w:t xml:space="preserve">The </w:t>
      </w:r>
      <w:r w:rsidRPr="00D45D76">
        <w:rPr>
          <w:b/>
          <w:bCs/>
        </w:rPr>
        <w:t>materials</w:t>
      </w:r>
      <w:r w:rsidRPr="00D45D76">
        <w:t xml:space="preserve"> and </w:t>
      </w:r>
      <w:r w:rsidRPr="00D45D76">
        <w:rPr>
          <w:b/>
          <w:bCs/>
        </w:rPr>
        <w:t>techniques</w:t>
      </w:r>
      <w:r w:rsidRPr="00D45D76">
        <w:t xml:space="preserve"> used</w:t>
      </w:r>
    </w:p>
    <w:p w14:paraId="57FB4096" w14:textId="2D07375B" w:rsidR="00D45D76" w:rsidRPr="00D45D76" w:rsidRDefault="00D45D76" w:rsidP="00D45D76">
      <w:pPr>
        <w:numPr>
          <w:ilvl w:val="0"/>
          <w:numId w:val="1"/>
        </w:numPr>
      </w:pPr>
      <w:r w:rsidRPr="00D45D76">
        <w:t xml:space="preserve">The </w:t>
      </w:r>
      <w:r w:rsidRPr="00D45D76">
        <w:rPr>
          <w:b/>
          <w:bCs/>
        </w:rPr>
        <w:t>proposed price</w:t>
      </w:r>
      <w:r w:rsidRPr="00D45D76">
        <w:t xml:space="preserve"> for the piece (including production and rights to display internationally)</w:t>
      </w:r>
    </w:p>
    <w:p w14:paraId="0B75C9D1" w14:textId="08E35822" w:rsidR="00D45D76" w:rsidRPr="00D45D76" w:rsidRDefault="00D45D76" w:rsidP="00D45D76">
      <w:r w:rsidRPr="00D45D76">
        <w:t xml:space="preserve">All EOIs must be received by </w:t>
      </w:r>
      <w:r w:rsidRPr="00D45D76">
        <w:rPr>
          <w:b/>
          <w:bCs/>
        </w:rPr>
        <w:t>Monday, April 30, 2025</w:t>
      </w:r>
      <w:r w:rsidRPr="00D45D76">
        <w:t>, for review and selection.</w:t>
      </w:r>
    </w:p>
    <w:p w14:paraId="40CC102C" w14:textId="77777777" w:rsidR="00D45D76" w:rsidRPr="00D45D76" w:rsidRDefault="00D45D76" w:rsidP="00D45D76">
      <w:r w:rsidRPr="00D45D76">
        <w:t xml:space="preserve">Selected applicants will be notified by </w:t>
      </w:r>
      <w:r w:rsidRPr="00D45D76">
        <w:rPr>
          <w:b/>
          <w:bCs/>
        </w:rPr>
        <w:t>May 2, 2025</w:t>
      </w:r>
      <w:r w:rsidRPr="00D45D76">
        <w:t xml:space="preserve">. Completed textile pieces must be received by </w:t>
      </w:r>
      <w:r w:rsidRPr="00D45D76">
        <w:rPr>
          <w:b/>
          <w:bCs/>
        </w:rPr>
        <w:t>Discovery UNESCO Global Geopark Inc. no later than May 14, 2025</w:t>
      </w:r>
      <w:r w:rsidRPr="00D45D76">
        <w:t>.</w:t>
      </w:r>
    </w:p>
    <w:p w14:paraId="6F953921" w14:textId="77777777" w:rsidR="00D45D76" w:rsidRPr="00D45D76" w:rsidRDefault="0031312C" w:rsidP="00D45D76">
      <w:r>
        <w:rPr>
          <w:noProof/>
        </w:rPr>
      </w:r>
      <w:r w:rsidR="0031312C">
        <w:rPr>
          <w:noProof/>
        </w:rPr>
        <w:pict w14:anchorId="253B04D1">
          <v:rect id="_x0000_i1027" alt="" style="width:468pt;height:1.2pt;mso-width-percent:0;mso-height-percent:0;mso-width-percent:0;mso-height-percent:0" o:hralign="center" o:hrstd="t" o:hr="t" fillcolor="#a0a0a0" stroked="f"/>
        </w:pict>
      </w:r>
    </w:p>
    <w:p w14:paraId="4E5EA6ED" w14:textId="77777777" w:rsidR="00D45D76" w:rsidRDefault="00D45D76">
      <w:pPr>
        <w:rPr>
          <w:b/>
          <w:bCs/>
        </w:rPr>
      </w:pPr>
      <w:r>
        <w:rPr>
          <w:b/>
          <w:bCs/>
        </w:rPr>
        <w:br w:type="page"/>
      </w:r>
    </w:p>
    <w:p w14:paraId="4ABD9C53" w14:textId="1C0A334C" w:rsidR="00D45D76" w:rsidRPr="00D45D76" w:rsidRDefault="00D45D76" w:rsidP="00D45D76">
      <w:pPr>
        <w:rPr>
          <w:b/>
          <w:bCs/>
        </w:rPr>
      </w:pPr>
      <w:r w:rsidRPr="00D45D76">
        <w:rPr>
          <w:b/>
          <w:bCs/>
        </w:rPr>
        <w:lastRenderedPageBreak/>
        <w:t>Project Description</w:t>
      </w:r>
    </w:p>
    <w:p w14:paraId="6723075F" w14:textId="77777777" w:rsidR="00D45D76" w:rsidRPr="00D45D76" w:rsidRDefault="00D45D76" w:rsidP="00D45D76">
      <w:r w:rsidRPr="00D45D76">
        <w:t xml:space="preserve">The </w:t>
      </w:r>
      <w:r w:rsidRPr="00D45D76">
        <w:rPr>
          <w:b/>
          <w:bCs/>
        </w:rPr>
        <w:t>Weaving Hope</w:t>
      </w:r>
      <w:r w:rsidRPr="00D45D76">
        <w:t xml:space="preserve"> project is a collective artistic initiative developed by </w:t>
      </w:r>
      <w:proofErr w:type="spellStart"/>
      <w:r w:rsidRPr="00D45D76">
        <w:rPr>
          <w:b/>
          <w:bCs/>
        </w:rPr>
        <w:t>Kutralkura</w:t>
      </w:r>
      <w:proofErr w:type="spellEnd"/>
      <w:r w:rsidRPr="00D45D76">
        <w:rPr>
          <w:b/>
          <w:bCs/>
        </w:rPr>
        <w:t xml:space="preserve"> UNESCO Global Geopark</w:t>
      </w:r>
      <w:r w:rsidRPr="00D45D76">
        <w:t xml:space="preserve"> and the </w:t>
      </w:r>
      <w:r w:rsidRPr="00D45D76">
        <w:rPr>
          <w:b/>
          <w:bCs/>
        </w:rPr>
        <w:t>Catholic University of Temuco</w:t>
      </w:r>
      <w:r w:rsidRPr="00D45D76">
        <w:t xml:space="preserve">. It invites each Geopark within the Global Geoparks Network to contribute a textile piece that symbolizes their cultural identity and heritage. The resulting exhibit will represent the </w:t>
      </w:r>
      <w:r w:rsidRPr="00D45D76">
        <w:rPr>
          <w:b/>
          <w:bCs/>
        </w:rPr>
        <w:t>diversity, interconnectedness, and unity</w:t>
      </w:r>
      <w:r w:rsidRPr="00D45D76">
        <w:t xml:space="preserve"> of global cultures within the Geopark network. After being showcased at the September 2025 conference, the completed installation will be offered to </w:t>
      </w:r>
      <w:r w:rsidRPr="00D45D76">
        <w:rPr>
          <w:b/>
          <w:bCs/>
        </w:rPr>
        <w:t>UNESCO Headquarters in Paris</w:t>
      </w:r>
      <w:r w:rsidRPr="00D45D76">
        <w:t xml:space="preserve"> as a lasting symbol of our shared commitment to cultural preservation and sustainable development.</w:t>
      </w:r>
    </w:p>
    <w:p w14:paraId="45DEC4F1" w14:textId="77777777" w:rsidR="00D45D76" w:rsidRPr="00D45D76" w:rsidRDefault="0031312C" w:rsidP="00D45D76">
      <w:r>
        <w:rPr>
          <w:noProof/>
        </w:rPr>
      </w:r>
      <w:r w:rsidR="0031312C">
        <w:rPr>
          <w:noProof/>
        </w:rPr>
        <w:pict w14:anchorId="643499EB">
          <v:rect id="_x0000_i1028" alt="" style="width:468pt;height:1.2pt;mso-width-percent:0;mso-height-percent:0;mso-width-percent:0;mso-height-percent:0" o:hralign="center" o:hrstd="t" o:hr="t" fillcolor="#a0a0a0" stroked="f"/>
        </w:pict>
      </w:r>
    </w:p>
    <w:p w14:paraId="0E362DF1" w14:textId="77777777" w:rsidR="00D45D76" w:rsidRPr="00D45D76" w:rsidRDefault="00D45D76" w:rsidP="00D45D76">
      <w:pPr>
        <w:rPr>
          <w:b/>
          <w:bCs/>
        </w:rPr>
      </w:pPr>
      <w:r w:rsidRPr="00D45D76">
        <w:rPr>
          <w:b/>
          <w:bCs/>
        </w:rPr>
        <w:t>Textile Specifications</w:t>
      </w:r>
    </w:p>
    <w:p w14:paraId="4F8D289A" w14:textId="77777777" w:rsidR="00D45D76" w:rsidRPr="00D45D76" w:rsidRDefault="00D45D76" w:rsidP="00D45D76">
      <w:pPr>
        <w:numPr>
          <w:ilvl w:val="0"/>
          <w:numId w:val="2"/>
        </w:numPr>
      </w:pPr>
      <w:r w:rsidRPr="00D45D76">
        <w:rPr>
          <w:b/>
          <w:bCs/>
        </w:rPr>
        <w:t>Theme</w:t>
      </w:r>
      <w:r w:rsidRPr="00D45D76">
        <w:t>: Traditional textiles representing the culture and heritage of your region</w:t>
      </w:r>
    </w:p>
    <w:p w14:paraId="755B82AB" w14:textId="77777777" w:rsidR="00D45D76" w:rsidRPr="00D45D76" w:rsidRDefault="00D45D76" w:rsidP="00D45D76">
      <w:pPr>
        <w:numPr>
          <w:ilvl w:val="0"/>
          <w:numId w:val="2"/>
        </w:numPr>
      </w:pPr>
      <w:r w:rsidRPr="00D45D76">
        <w:rPr>
          <w:b/>
          <w:bCs/>
        </w:rPr>
        <w:t>Dimensions</w:t>
      </w:r>
      <w:r w:rsidRPr="00D45D76">
        <w:t>: 50 cm x 75 cm (portrait orientation)</w:t>
      </w:r>
    </w:p>
    <w:p w14:paraId="52B0DB72" w14:textId="77777777" w:rsidR="00D45D76" w:rsidRPr="00D45D76" w:rsidRDefault="00D45D76" w:rsidP="00D45D76">
      <w:pPr>
        <w:numPr>
          <w:ilvl w:val="0"/>
          <w:numId w:val="2"/>
        </w:numPr>
      </w:pPr>
      <w:r w:rsidRPr="00D45D76">
        <w:rPr>
          <w:b/>
          <w:bCs/>
        </w:rPr>
        <w:t>Materials</w:t>
      </w:r>
      <w:r w:rsidRPr="00D45D76">
        <w:t>: Open, but must be durable and suitable for long-term display</w:t>
      </w:r>
    </w:p>
    <w:p w14:paraId="65DF9208" w14:textId="77777777" w:rsidR="00D45D76" w:rsidRPr="00D45D76" w:rsidRDefault="00D45D76" w:rsidP="00D45D76">
      <w:pPr>
        <w:numPr>
          <w:ilvl w:val="0"/>
          <w:numId w:val="2"/>
        </w:numPr>
      </w:pPr>
      <w:r w:rsidRPr="00D45D76">
        <w:rPr>
          <w:b/>
          <w:bCs/>
        </w:rPr>
        <w:t>Mounting/Finishing</w:t>
      </w:r>
      <w:r w:rsidRPr="00D45D76">
        <w:t>: The piece should be finished and ready for wall display (backing or hanging mechanism is optional but helpful)</w:t>
      </w:r>
    </w:p>
    <w:p w14:paraId="4CF23325" w14:textId="77777777" w:rsidR="00D45D76" w:rsidRPr="00D45D76" w:rsidRDefault="0031312C" w:rsidP="00D45D76">
      <w:r>
        <w:rPr>
          <w:noProof/>
        </w:rPr>
      </w:r>
      <w:r w:rsidR="0031312C">
        <w:rPr>
          <w:noProof/>
        </w:rPr>
        <w:pict w14:anchorId="5101BDF6">
          <v:rect id="_x0000_i1029" alt="" style="width:468pt;height:1.2pt;mso-width-percent:0;mso-height-percent:0;mso-width-percent:0;mso-height-percent:0" o:hralign="center" o:hrstd="t" o:hr="t" fillcolor="#a0a0a0" stroked="f"/>
        </w:pict>
      </w:r>
    </w:p>
    <w:p w14:paraId="02A0DE0C" w14:textId="77777777" w:rsidR="00D45D76" w:rsidRPr="00D45D76" w:rsidRDefault="00D45D76" w:rsidP="00D45D76">
      <w:pPr>
        <w:rPr>
          <w:b/>
          <w:bCs/>
        </w:rPr>
      </w:pPr>
      <w:r w:rsidRPr="00D45D76">
        <w:rPr>
          <w:b/>
          <w:bCs/>
        </w:rPr>
        <w:t>Timeline</w:t>
      </w:r>
    </w:p>
    <w:p w14:paraId="70733066" w14:textId="77777777" w:rsidR="00D45D76" w:rsidRPr="00D45D76" w:rsidRDefault="00D45D76" w:rsidP="00D45D76">
      <w:pPr>
        <w:numPr>
          <w:ilvl w:val="0"/>
          <w:numId w:val="3"/>
        </w:numPr>
      </w:pPr>
      <w:r w:rsidRPr="00D45D76">
        <w:rPr>
          <w:b/>
          <w:bCs/>
        </w:rPr>
        <w:t>EOI Submission Deadline</w:t>
      </w:r>
      <w:r w:rsidRPr="00D45D76">
        <w:t>: April 30, 2025</w:t>
      </w:r>
    </w:p>
    <w:p w14:paraId="0E14A22F" w14:textId="77777777" w:rsidR="00D45D76" w:rsidRPr="00D45D76" w:rsidRDefault="00D45D76" w:rsidP="00D45D76">
      <w:pPr>
        <w:numPr>
          <w:ilvl w:val="0"/>
          <w:numId w:val="3"/>
        </w:numPr>
      </w:pPr>
      <w:r w:rsidRPr="00D45D76">
        <w:rPr>
          <w:b/>
          <w:bCs/>
        </w:rPr>
        <w:t>Notification of Selection</w:t>
      </w:r>
      <w:r w:rsidRPr="00D45D76">
        <w:t>: May 2, 2025</w:t>
      </w:r>
    </w:p>
    <w:p w14:paraId="489EA97C" w14:textId="77777777" w:rsidR="00D45D76" w:rsidRPr="00D45D76" w:rsidRDefault="00D45D76" w:rsidP="00D45D76">
      <w:pPr>
        <w:numPr>
          <w:ilvl w:val="0"/>
          <w:numId w:val="3"/>
        </w:numPr>
      </w:pPr>
      <w:r w:rsidRPr="00D45D76">
        <w:rPr>
          <w:b/>
          <w:bCs/>
        </w:rPr>
        <w:t>Deadline to Submit Completed Textile to Discovery Geopark</w:t>
      </w:r>
      <w:r w:rsidRPr="00D45D76">
        <w:t>: May 14, 2025</w:t>
      </w:r>
    </w:p>
    <w:p w14:paraId="09D8CDAC" w14:textId="77777777" w:rsidR="00D45D76" w:rsidRPr="00D45D76" w:rsidRDefault="00D45D76" w:rsidP="00D45D76">
      <w:pPr>
        <w:numPr>
          <w:ilvl w:val="0"/>
          <w:numId w:val="3"/>
        </w:numPr>
      </w:pPr>
      <w:r w:rsidRPr="00D45D76">
        <w:rPr>
          <w:b/>
          <w:bCs/>
        </w:rPr>
        <w:t xml:space="preserve">Final Delivery Deadline to </w:t>
      </w:r>
      <w:proofErr w:type="spellStart"/>
      <w:r w:rsidRPr="00D45D76">
        <w:rPr>
          <w:b/>
          <w:bCs/>
        </w:rPr>
        <w:t>Kutralkura</w:t>
      </w:r>
      <w:proofErr w:type="spellEnd"/>
      <w:r w:rsidRPr="00D45D76">
        <w:rPr>
          <w:b/>
          <w:bCs/>
        </w:rPr>
        <w:t xml:space="preserve"> Geopark, Chile</w:t>
      </w:r>
      <w:r w:rsidRPr="00D45D76">
        <w:t>: June 15, 2025</w:t>
      </w:r>
    </w:p>
    <w:p w14:paraId="5D56E7DF" w14:textId="77777777" w:rsidR="00D45D76" w:rsidRPr="00D45D76" w:rsidRDefault="0031312C" w:rsidP="00D45D76">
      <w:r>
        <w:rPr>
          <w:noProof/>
        </w:rPr>
      </w:r>
      <w:r w:rsidR="0031312C">
        <w:rPr>
          <w:noProof/>
        </w:rPr>
        <w:pict w14:anchorId="4AE16E4B">
          <v:rect id="_x0000_i1030" alt="" style="width:468pt;height:1.2pt;mso-width-percent:0;mso-height-percent:0;mso-width-percent:0;mso-height-percent:0" o:hralign="center" o:hrstd="t" o:hr="t" fillcolor="#a0a0a0" stroked="f"/>
        </w:pict>
      </w:r>
    </w:p>
    <w:p w14:paraId="6A0A2C2D" w14:textId="77777777" w:rsidR="00D45D76" w:rsidRPr="00D45D76" w:rsidRDefault="00D45D76" w:rsidP="00D45D76">
      <w:pPr>
        <w:rPr>
          <w:b/>
          <w:bCs/>
        </w:rPr>
      </w:pPr>
      <w:r w:rsidRPr="00D45D76">
        <w:rPr>
          <w:b/>
          <w:bCs/>
        </w:rPr>
        <w:t>Shipping Details (Final Submission)</w:t>
      </w:r>
    </w:p>
    <w:p w14:paraId="234DB635" w14:textId="77777777" w:rsidR="00D45D76" w:rsidRPr="00D45D76" w:rsidRDefault="00D45D76" w:rsidP="005C0072">
      <w:pPr>
        <w:spacing w:after="0"/>
      </w:pPr>
      <w:r w:rsidRPr="00D45D76">
        <w:rPr>
          <w:b/>
          <w:bCs/>
        </w:rPr>
        <w:t>Weaving Hope Project</w:t>
      </w:r>
      <w:r w:rsidRPr="00D45D76">
        <w:br/>
        <w:t xml:space="preserve">Discovery UNESCO Global Geopark Inc. </w:t>
      </w:r>
    </w:p>
    <w:p w14:paraId="7753CC64" w14:textId="77777777" w:rsidR="00D45D76" w:rsidRPr="00D45D76" w:rsidRDefault="00D45D76" w:rsidP="005C0072">
      <w:pPr>
        <w:spacing w:after="0"/>
      </w:pPr>
      <w:r w:rsidRPr="00D45D76">
        <w:t>c/o Town of Trinity Bay North</w:t>
      </w:r>
    </w:p>
    <w:p w14:paraId="64D520EC" w14:textId="77777777" w:rsidR="00D45D76" w:rsidRPr="00D45D76" w:rsidRDefault="00D45D76" w:rsidP="005C0072">
      <w:pPr>
        <w:spacing w:after="0"/>
      </w:pPr>
      <w:r w:rsidRPr="00D45D76">
        <w:t>P.O. Box 91</w:t>
      </w:r>
      <w:r w:rsidRPr="00D45D76">
        <w:br/>
        <w:t>Port Union, NL A0C 2J0</w:t>
      </w:r>
    </w:p>
    <w:p w14:paraId="5F5CDCAB" w14:textId="2036B468" w:rsidR="00D45D76" w:rsidRDefault="00D45D76" w:rsidP="005C0072">
      <w:pPr>
        <w:spacing w:after="0"/>
      </w:pPr>
      <w:r>
        <w:br w:type="page"/>
      </w:r>
    </w:p>
    <w:p w14:paraId="6DB3B93E" w14:textId="77777777" w:rsidR="00D45D76" w:rsidRPr="00D45D76" w:rsidRDefault="00D45D76" w:rsidP="00D45D76"/>
    <w:p w14:paraId="088A6B49" w14:textId="77777777" w:rsidR="00D45D76" w:rsidRPr="00D45D76" w:rsidRDefault="0031312C" w:rsidP="00D45D76">
      <w:r>
        <w:rPr>
          <w:noProof/>
        </w:rPr>
      </w:r>
      <w:r w:rsidR="0031312C">
        <w:rPr>
          <w:noProof/>
        </w:rPr>
        <w:pict w14:anchorId="45510A9D">
          <v:rect id="_x0000_i1031" alt="" style="width:468pt;height:1.2pt;mso-width-percent:0;mso-height-percent:0;mso-width-percent:0;mso-height-percent:0" o:hralign="center" o:hrstd="t" o:hr="t" fillcolor="#a0a0a0" stroked="f"/>
        </w:pict>
      </w:r>
    </w:p>
    <w:p w14:paraId="414276DB" w14:textId="77777777" w:rsidR="00D45D76" w:rsidRPr="00D45D76" w:rsidRDefault="00D45D76" w:rsidP="00D45D76">
      <w:pPr>
        <w:rPr>
          <w:b/>
          <w:bCs/>
        </w:rPr>
      </w:pPr>
      <w:r w:rsidRPr="00D45D76">
        <w:rPr>
          <w:b/>
          <w:bCs/>
        </w:rPr>
        <w:t>Submission Instructions</w:t>
      </w:r>
    </w:p>
    <w:p w14:paraId="1C75A7CE" w14:textId="3D8E4E92" w:rsidR="00D45D76" w:rsidRPr="00D45D76" w:rsidRDefault="00D45D76" w:rsidP="00D45D76">
      <w:r w:rsidRPr="00D45D76">
        <w:t>Please submit your Expression of Interest (including concept image/photo, description, materials, and price) by email to:</w:t>
      </w:r>
      <w:r w:rsidR="005C0072">
        <w:t xml:space="preserve"> </w:t>
      </w:r>
      <w:hyperlink r:id="rId7" w:history="1">
        <w:r w:rsidR="005C0072" w:rsidRPr="00D45D76">
          <w:rPr>
            <w:rStyle w:val="Hyperlink"/>
          </w:rPr>
          <w:t>info@discoverygeopark.com</w:t>
        </w:r>
      </w:hyperlink>
      <w:r w:rsidR="005C0072">
        <w:t xml:space="preserve"> </w:t>
      </w:r>
    </w:p>
    <w:p w14:paraId="68B341BB" w14:textId="77777777" w:rsidR="00D45D76" w:rsidRPr="00D45D76" w:rsidRDefault="00D45D76" w:rsidP="00D45D76">
      <w:r w:rsidRPr="00D45D76">
        <w:t xml:space="preserve">Use the subject line: </w:t>
      </w:r>
      <w:r w:rsidRPr="00D45D76">
        <w:rPr>
          <w:b/>
          <w:bCs/>
        </w:rPr>
        <w:t>EOI – Weaving Hope Textile Submission – [Your Name]</w:t>
      </w:r>
    </w:p>
    <w:p w14:paraId="3FED901B" w14:textId="77777777" w:rsidR="00D45D76" w:rsidRPr="00D45D76" w:rsidRDefault="00D45D76" w:rsidP="00D45D76">
      <w:r w:rsidRPr="00D45D76">
        <w:t>If you have any questions or require further information, please contact:</w:t>
      </w:r>
    </w:p>
    <w:p w14:paraId="17BE283D" w14:textId="77777777" w:rsidR="00D45D76" w:rsidRPr="00D45D76" w:rsidRDefault="00D45D76" w:rsidP="005C0072">
      <w:pPr>
        <w:spacing w:after="0"/>
      </w:pPr>
      <w:r w:rsidRPr="00D45D76">
        <w:t>Shawna Prince, Chair</w:t>
      </w:r>
    </w:p>
    <w:p w14:paraId="751A6A1F" w14:textId="77777777" w:rsidR="00D45D76" w:rsidRPr="00D45D76" w:rsidRDefault="00D45D76" w:rsidP="005C0072">
      <w:pPr>
        <w:spacing w:after="0"/>
      </w:pPr>
      <w:r w:rsidRPr="00D45D76">
        <w:t>Discovery UNESCO Global Geopark</w:t>
      </w:r>
    </w:p>
    <w:p w14:paraId="11662FC9" w14:textId="77777777" w:rsidR="00D45D76" w:rsidRPr="00D45D76" w:rsidRDefault="0031312C" w:rsidP="005C0072">
      <w:pPr>
        <w:spacing w:after="0"/>
      </w:pPr>
      <w:hyperlink r:id="rId8" w:history="1">
        <w:r w:rsidR="00D45D76" w:rsidRPr="00D45D76">
          <w:rPr>
            <w:rStyle w:val="Hyperlink"/>
          </w:rPr>
          <w:t>chair@discoverygeopark.com</w:t>
        </w:r>
      </w:hyperlink>
    </w:p>
    <w:p w14:paraId="1843E3B3" w14:textId="77777777" w:rsidR="00D45D76" w:rsidRPr="00D45D76" w:rsidRDefault="00D45D76" w:rsidP="005C0072">
      <w:pPr>
        <w:spacing w:after="0"/>
      </w:pPr>
    </w:p>
    <w:p w14:paraId="7F830DE9" w14:textId="77777777" w:rsidR="00D45D76" w:rsidRPr="00D45D76" w:rsidRDefault="0031312C" w:rsidP="005C0072">
      <w:pPr>
        <w:spacing w:after="0"/>
      </w:pPr>
      <w:r>
        <w:rPr>
          <w:noProof/>
        </w:rPr>
      </w:r>
      <w:r w:rsidR="0031312C">
        <w:rPr>
          <w:noProof/>
        </w:rPr>
        <w:pict w14:anchorId="5110FAEE">
          <v:rect id="_x0000_i1032" alt="" style="width:468pt;height:1.2pt;mso-width-percent:0;mso-height-percent:0;mso-width-percent:0;mso-height-percent:0" o:hralign="center" o:hrstd="t" o:hr="t" fillcolor="#a0a0a0" stroked="f"/>
        </w:pict>
      </w:r>
    </w:p>
    <w:p w14:paraId="61B99336" w14:textId="77777777" w:rsidR="00D45D76" w:rsidRPr="00D45D76" w:rsidRDefault="00D45D76" w:rsidP="00D45D76">
      <w:pPr>
        <w:rPr>
          <w:b/>
          <w:bCs/>
        </w:rPr>
      </w:pPr>
      <w:r w:rsidRPr="00D45D76">
        <w:rPr>
          <w:b/>
          <w:bCs/>
        </w:rPr>
        <w:t>Project Website</w:t>
      </w:r>
    </w:p>
    <w:p w14:paraId="27516A4A" w14:textId="77777777" w:rsidR="00D45D76" w:rsidRPr="00D45D76" w:rsidRDefault="00D45D76" w:rsidP="005C0072">
      <w:pPr>
        <w:spacing w:after="0"/>
      </w:pPr>
      <w:r w:rsidRPr="00D45D76">
        <w:t xml:space="preserve">For more details about the initiative, visit the </w:t>
      </w:r>
      <w:r w:rsidRPr="00D45D76">
        <w:rPr>
          <w:b/>
          <w:bCs/>
        </w:rPr>
        <w:t>Weaving Hope</w:t>
      </w:r>
      <w:r w:rsidRPr="00D45D76">
        <w:t xml:space="preserve"> project site: </w:t>
      </w:r>
    </w:p>
    <w:p w14:paraId="79677365" w14:textId="77777777" w:rsidR="00D45D76" w:rsidRPr="00D45D76" w:rsidRDefault="0031312C" w:rsidP="005C0072">
      <w:pPr>
        <w:spacing w:after="0"/>
      </w:pPr>
      <w:hyperlink r:id="rId9" w:history="1">
        <w:r w:rsidR="00D45D76" w:rsidRPr="00D45D76">
          <w:rPr>
            <w:rStyle w:val="Hyperlink"/>
          </w:rPr>
          <w:t>Weaving Hope</w:t>
        </w:r>
      </w:hyperlink>
    </w:p>
    <w:p w14:paraId="10C2D3B8" w14:textId="77777777" w:rsidR="00D45D76" w:rsidRPr="00D45D76" w:rsidRDefault="00D45D76" w:rsidP="005C0072">
      <w:pPr>
        <w:spacing w:after="0"/>
      </w:pPr>
    </w:p>
    <w:p w14:paraId="4E4893C7" w14:textId="77777777" w:rsidR="00760869" w:rsidRDefault="00760869"/>
    <w:sectPr w:rsidR="007608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A6265" w14:textId="77777777" w:rsidR="00581511" w:rsidRDefault="00581511" w:rsidP="00526509">
      <w:pPr>
        <w:spacing w:after="0" w:line="240" w:lineRule="auto"/>
      </w:pPr>
      <w:r>
        <w:separator/>
      </w:r>
    </w:p>
  </w:endnote>
  <w:endnote w:type="continuationSeparator" w:id="0">
    <w:p w14:paraId="0D9F720C" w14:textId="77777777" w:rsidR="00581511" w:rsidRDefault="00581511" w:rsidP="0052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FF34A" w14:textId="77777777" w:rsidR="00581511" w:rsidRDefault="00581511" w:rsidP="00526509">
      <w:pPr>
        <w:spacing w:after="0" w:line="240" w:lineRule="auto"/>
      </w:pPr>
      <w:r>
        <w:separator/>
      </w:r>
    </w:p>
  </w:footnote>
  <w:footnote w:type="continuationSeparator" w:id="0">
    <w:p w14:paraId="31C6D7D7" w14:textId="77777777" w:rsidR="00581511" w:rsidRDefault="00581511" w:rsidP="00526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94AEE"/>
    <w:multiLevelType w:val="multilevel"/>
    <w:tmpl w:val="8ECA4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BC1819"/>
    <w:multiLevelType w:val="multilevel"/>
    <w:tmpl w:val="654A3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F25B5B"/>
    <w:multiLevelType w:val="multilevel"/>
    <w:tmpl w:val="E264D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2804492">
    <w:abstractNumId w:val="0"/>
  </w:num>
  <w:num w:numId="2" w16cid:durableId="2128431711">
    <w:abstractNumId w:val="2"/>
  </w:num>
  <w:num w:numId="3" w16cid:durableId="18764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76"/>
    <w:rsid w:val="0023537C"/>
    <w:rsid w:val="002A3282"/>
    <w:rsid w:val="0031312C"/>
    <w:rsid w:val="005054E2"/>
    <w:rsid w:val="00526509"/>
    <w:rsid w:val="00581511"/>
    <w:rsid w:val="005C0072"/>
    <w:rsid w:val="00760869"/>
    <w:rsid w:val="00AD0F4A"/>
    <w:rsid w:val="00D246AC"/>
    <w:rsid w:val="00D4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E23B141"/>
  <w15:chartTrackingRefBased/>
  <w15:docId w15:val="{E6688C50-E4E7-4725-B3C7-D006291B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D76"/>
    <w:rPr>
      <w:rFonts w:eastAsiaTheme="majorEastAsia" w:cstheme="majorBidi"/>
      <w:color w:val="272727" w:themeColor="text1" w:themeTint="D8"/>
    </w:rPr>
  </w:style>
  <w:style w:type="paragraph" w:styleId="Title">
    <w:name w:val="Title"/>
    <w:basedOn w:val="Normal"/>
    <w:next w:val="Normal"/>
    <w:link w:val="TitleChar"/>
    <w:uiPriority w:val="10"/>
    <w:qFormat/>
    <w:rsid w:val="00D45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D76"/>
    <w:pPr>
      <w:spacing w:before="160"/>
      <w:jc w:val="center"/>
    </w:pPr>
    <w:rPr>
      <w:i/>
      <w:iCs/>
      <w:color w:val="404040" w:themeColor="text1" w:themeTint="BF"/>
    </w:rPr>
  </w:style>
  <w:style w:type="character" w:customStyle="1" w:styleId="QuoteChar">
    <w:name w:val="Quote Char"/>
    <w:basedOn w:val="DefaultParagraphFont"/>
    <w:link w:val="Quote"/>
    <w:uiPriority w:val="29"/>
    <w:rsid w:val="00D45D76"/>
    <w:rPr>
      <w:i/>
      <w:iCs/>
      <w:color w:val="404040" w:themeColor="text1" w:themeTint="BF"/>
    </w:rPr>
  </w:style>
  <w:style w:type="paragraph" w:styleId="ListParagraph">
    <w:name w:val="List Paragraph"/>
    <w:basedOn w:val="Normal"/>
    <w:uiPriority w:val="34"/>
    <w:qFormat/>
    <w:rsid w:val="00D45D76"/>
    <w:pPr>
      <w:ind w:left="720"/>
      <w:contextualSpacing/>
    </w:pPr>
  </w:style>
  <w:style w:type="character" w:styleId="IntenseEmphasis">
    <w:name w:val="Intense Emphasis"/>
    <w:basedOn w:val="DefaultParagraphFont"/>
    <w:uiPriority w:val="21"/>
    <w:qFormat/>
    <w:rsid w:val="00D45D76"/>
    <w:rPr>
      <w:i/>
      <w:iCs/>
      <w:color w:val="0F4761" w:themeColor="accent1" w:themeShade="BF"/>
    </w:rPr>
  </w:style>
  <w:style w:type="paragraph" w:styleId="IntenseQuote">
    <w:name w:val="Intense Quote"/>
    <w:basedOn w:val="Normal"/>
    <w:next w:val="Normal"/>
    <w:link w:val="IntenseQuoteChar"/>
    <w:uiPriority w:val="30"/>
    <w:qFormat/>
    <w:rsid w:val="00D45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D76"/>
    <w:rPr>
      <w:i/>
      <w:iCs/>
      <w:color w:val="0F4761" w:themeColor="accent1" w:themeShade="BF"/>
    </w:rPr>
  </w:style>
  <w:style w:type="character" w:styleId="IntenseReference">
    <w:name w:val="Intense Reference"/>
    <w:basedOn w:val="DefaultParagraphFont"/>
    <w:uiPriority w:val="32"/>
    <w:qFormat/>
    <w:rsid w:val="00D45D76"/>
    <w:rPr>
      <w:b/>
      <w:bCs/>
      <w:smallCaps/>
      <w:color w:val="0F4761" w:themeColor="accent1" w:themeShade="BF"/>
      <w:spacing w:val="5"/>
    </w:rPr>
  </w:style>
  <w:style w:type="character" w:styleId="Hyperlink">
    <w:name w:val="Hyperlink"/>
    <w:basedOn w:val="DefaultParagraphFont"/>
    <w:uiPriority w:val="99"/>
    <w:unhideWhenUsed/>
    <w:rsid w:val="00D45D76"/>
    <w:rPr>
      <w:color w:val="467886" w:themeColor="hyperlink"/>
      <w:u w:val="single"/>
    </w:rPr>
  </w:style>
  <w:style w:type="character" w:styleId="UnresolvedMention">
    <w:name w:val="Unresolved Mention"/>
    <w:basedOn w:val="DefaultParagraphFont"/>
    <w:uiPriority w:val="99"/>
    <w:semiHidden/>
    <w:unhideWhenUsed/>
    <w:rsid w:val="00D45D76"/>
    <w:rPr>
      <w:color w:val="605E5C"/>
      <w:shd w:val="clear" w:color="auto" w:fill="E1DFDD"/>
    </w:rPr>
  </w:style>
  <w:style w:type="paragraph" w:styleId="Header">
    <w:name w:val="header"/>
    <w:basedOn w:val="Normal"/>
    <w:link w:val="HeaderChar"/>
    <w:uiPriority w:val="99"/>
    <w:unhideWhenUsed/>
    <w:rsid w:val="00526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509"/>
  </w:style>
  <w:style w:type="paragraph" w:styleId="Footer">
    <w:name w:val="footer"/>
    <w:basedOn w:val="Normal"/>
    <w:link w:val="FooterChar"/>
    <w:uiPriority w:val="99"/>
    <w:unhideWhenUsed/>
    <w:rsid w:val="00526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632006">
      <w:bodyDiv w:val="1"/>
      <w:marLeft w:val="0"/>
      <w:marRight w:val="0"/>
      <w:marTop w:val="0"/>
      <w:marBottom w:val="0"/>
      <w:divBdr>
        <w:top w:val="none" w:sz="0" w:space="0" w:color="auto"/>
        <w:left w:val="none" w:sz="0" w:space="0" w:color="auto"/>
        <w:bottom w:val="none" w:sz="0" w:space="0" w:color="auto"/>
        <w:right w:val="none" w:sz="0" w:space="0" w:color="auto"/>
      </w:divBdr>
    </w:div>
    <w:div w:id="135596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discoverygeopark.com" TargetMode="External"/><Relationship Id="rId3" Type="http://schemas.openxmlformats.org/officeDocument/2006/relationships/settings" Target="settings.xml"/><Relationship Id="rId7" Type="http://schemas.openxmlformats.org/officeDocument/2006/relationships/hyperlink" Target="mailto:info@discoverygeopar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gn20anniversary.com/weaving-h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Pittman, Jeffrey G</dc:creator>
  <cp:keywords/>
  <dc:description/>
  <cp:lastModifiedBy>Sonya Chatman</cp:lastModifiedBy>
  <cp:revision>2</cp:revision>
  <dcterms:created xsi:type="dcterms:W3CDTF">2025-04-23T15:40:00Z</dcterms:created>
  <dcterms:modified xsi:type="dcterms:W3CDTF">2025-04-23T15:40:00Z</dcterms:modified>
</cp:coreProperties>
</file>